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A4" w:rsidRPr="00D12EA4" w:rsidRDefault="00D12EA4" w:rsidP="00D12EA4">
      <w:pPr>
        <w:tabs>
          <w:tab w:val="left" w:pos="5660"/>
        </w:tabs>
        <w:jc w:val="both"/>
        <w:rPr>
          <w:lang w:val="kk-KZ"/>
        </w:rPr>
      </w:pPr>
    </w:p>
    <w:tbl>
      <w:tblPr>
        <w:tblW w:w="10321" w:type="dxa"/>
        <w:tblInd w:w="-29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080"/>
        <w:gridCol w:w="987"/>
        <w:gridCol w:w="3873"/>
        <w:gridCol w:w="61"/>
      </w:tblGrid>
      <w:tr w:rsidR="00D12EA4" w:rsidRPr="00D12EA4" w:rsidTr="00112597">
        <w:trPr>
          <w:gridAfter w:val="1"/>
          <w:wAfter w:w="61" w:type="dxa"/>
          <w:trHeight w:val="2049"/>
        </w:trPr>
        <w:tc>
          <w:tcPr>
            <w:tcW w:w="4320" w:type="dxa"/>
          </w:tcPr>
          <w:p w:rsidR="00D12EA4" w:rsidRPr="00D12EA4" w:rsidRDefault="00D12EA4" w:rsidP="00D12EA4">
            <w:pPr>
              <w:pStyle w:val="1"/>
              <w:rPr>
                <w:b/>
                <w:sz w:val="24"/>
                <w:szCs w:val="24"/>
              </w:rPr>
            </w:pPr>
            <w:r w:rsidRPr="00D12EA4">
              <w:rPr>
                <w:b/>
                <w:sz w:val="24"/>
                <w:szCs w:val="24"/>
                <w:lang w:val="kk-KZ"/>
              </w:rPr>
              <w:t>Қ</w:t>
            </w:r>
            <w:r w:rsidRPr="00D12EA4">
              <w:rPr>
                <w:b/>
                <w:sz w:val="24"/>
                <w:szCs w:val="24"/>
              </w:rPr>
              <w:t>АЗАҚСТАН РЕСПУБЛИКАСЫ</w:t>
            </w:r>
          </w:p>
          <w:p w:rsidR="00D12EA4" w:rsidRPr="00D12EA4" w:rsidRDefault="00D12EA4" w:rsidP="00D12EA4">
            <w:pPr>
              <w:jc w:val="center"/>
              <w:rPr>
                <w:sz w:val="24"/>
                <w:lang w:val="ru-MO" w:eastAsia="ko-KR"/>
              </w:rPr>
            </w:pPr>
            <w:r w:rsidRPr="00D12EA4">
              <w:rPr>
                <w:sz w:val="24"/>
                <w:lang w:val="ru-MO" w:eastAsia="ko-KR"/>
              </w:rPr>
              <w:t>ДЕНСАУЛЫҚ САҚТАУ</w:t>
            </w:r>
          </w:p>
          <w:p w:rsidR="00D12EA4" w:rsidRPr="00D12EA4" w:rsidRDefault="00D12EA4" w:rsidP="00D12EA4">
            <w:pPr>
              <w:jc w:val="center"/>
              <w:rPr>
                <w:sz w:val="24"/>
              </w:rPr>
            </w:pPr>
            <w:r w:rsidRPr="00D12EA4">
              <w:rPr>
                <w:sz w:val="24"/>
              </w:rPr>
              <w:t>МИНИСТРЛІГІ</w:t>
            </w:r>
          </w:p>
          <w:p w:rsidR="00D12EA4" w:rsidRPr="00D12EA4" w:rsidRDefault="00D12EA4" w:rsidP="00D12EA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</w:pPr>
            <w:r w:rsidRPr="00D12EA4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АҚТӨБЕ  ОБЛЫСТЫҚ</w:t>
            </w:r>
          </w:p>
          <w:p w:rsidR="00D12EA4" w:rsidRPr="00D12EA4" w:rsidRDefault="00D12EA4" w:rsidP="00D12EA4">
            <w:pPr>
              <w:pStyle w:val="5"/>
              <w:ind w:left="0"/>
              <w:jc w:val="center"/>
              <w:rPr>
                <w:b/>
                <w:sz w:val="24"/>
                <w:u w:val="none"/>
              </w:rPr>
            </w:pPr>
            <w:r w:rsidRPr="00D12EA4">
              <w:rPr>
                <w:b/>
                <w:sz w:val="24"/>
                <w:szCs w:val="24"/>
                <w:u w:val="none"/>
              </w:rPr>
              <w:t>ҚАН ОРТАЛЫҒ</w:t>
            </w:r>
            <w:proofErr w:type="gramStart"/>
            <w:r w:rsidRPr="00D12EA4">
              <w:rPr>
                <w:b/>
                <w:sz w:val="24"/>
                <w:szCs w:val="24"/>
                <w:u w:val="none"/>
              </w:rPr>
              <w:t>Ы</w:t>
            </w:r>
            <w:proofErr w:type="gramEnd"/>
          </w:p>
        </w:tc>
        <w:tc>
          <w:tcPr>
            <w:tcW w:w="2067" w:type="dxa"/>
            <w:gridSpan w:val="2"/>
          </w:tcPr>
          <w:p w:rsidR="00D12EA4" w:rsidRPr="00D12EA4" w:rsidRDefault="00D12EA4" w:rsidP="00D12EA4">
            <w:pPr>
              <w:widowControl w:val="0"/>
              <w:jc w:val="center"/>
              <w:rPr>
                <w:b/>
                <w:sz w:val="24"/>
              </w:rPr>
            </w:pPr>
          </w:p>
          <w:p w:rsidR="00D12EA4" w:rsidRPr="00D12EA4" w:rsidRDefault="00D12EA4" w:rsidP="00D12EA4">
            <w:pPr>
              <w:jc w:val="center"/>
              <w:rPr>
                <w:b/>
                <w:color w:val="333399"/>
                <w:sz w:val="24"/>
              </w:rPr>
            </w:pPr>
            <w:r w:rsidRPr="00D12EA4">
              <w:rPr>
                <w:b/>
                <w:noProof/>
                <w:color w:val="333399"/>
                <w:sz w:val="24"/>
              </w:rPr>
              <w:drawing>
                <wp:inline distT="0" distB="0" distL="0" distR="0" wp14:anchorId="33852288" wp14:editId="158A776D">
                  <wp:extent cx="1000125" cy="1076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</w:tcPr>
          <w:p w:rsidR="00D12EA4" w:rsidRPr="00D12EA4" w:rsidRDefault="00D12EA4" w:rsidP="00D12EA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12EA4">
              <w:rPr>
                <w:rFonts w:ascii="Times New Roman" w:hAnsi="Times New Roman" w:cs="Times New Roman"/>
                <w:i w:val="0"/>
                <w:iCs w:val="0"/>
                <w:sz w:val="24"/>
              </w:rPr>
              <w:t>РЕСПУБЛИКА  КАЗАХСТАН</w:t>
            </w:r>
          </w:p>
          <w:p w:rsidR="00D12EA4" w:rsidRPr="00D12EA4" w:rsidRDefault="00D12EA4" w:rsidP="00D12EA4">
            <w:pPr>
              <w:jc w:val="center"/>
              <w:rPr>
                <w:sz w:val="24"/>
                <w:lang w:val="ru-MO"/>
              </w:rPr>
            </w:pPr>
            <w:r w:rsidRPr="00D12EA4">
              <w:rPr>
                <w:sz w:val="24"/>
              </w:rPr>
              <w:t>МИНИСТЕРСТВО ЗДРАВООХРАНЕНИЯ</w:t>
            </w:r>
          </w:p>
          <w:p w:rsidR="00D12EA4" w:rsidRPr="00D12EA4" w:rsidRDefault="00D12EA4" w:rsidP="00D12EA4">
            <w:pPr>
              <w:jc w:val="center"/>
              <w:rPr>
                <w:sz w:val="24"/>
              </w:rPr>
            </w:pPr>
          </w:p>
          <w:p w:rsidR="00D12EA4" w:rsidRPr="00D12EA4" w:rsidRDefault="00D12EA4" w:rsidP="00D12EA4">
            <w:pPr>
              <w:jc w:val="center"/>
              <w:rPr>
                <w:sz w:val="24"/>
                <w:lang w:val="ru-MO"/>
              </w:rPr>
            </w:pPr>
            <w:r w:rsidRPr="00D12EA4">
              <w:rPr>
                <w:sz w:val="24"/>
              </w:rPr>
              <w:t>АКТЮБИНСКИЙ    ОБЛАСТНОЙ ЦЕНТР  КРОВИ</w:t>
            </w:r>
          </w:p>
        </w:tc>
      </w:tr>
      <w:tr w:rsidR="00D12EA4" w:rsidRPr="00D12EA4" w:rsidTr="00112597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5400" w:type="dxa"/>
            <w:gridSpan w:val="2"/>
            <w:shd w:val="clear" w:color="auto" w:fill="auto"/>
          </w:tcPr>
          <w:p w:rsidR="00D12EA4" w:rsidRPr="00D12EA4" w:rsidRDefault="00D12EA4" w:rsidP="00D12EA4">
            <w:pPr>
              <w:rPr>
                <w:lang w:val="kk-KZ" w:eastAsia="ko-KR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D12EA4" w:rsidRPr="00D12EA4" w:rsidRDefault="00D12EA4" w:rsidP="00D12EA4">
            <w:pPr>
              <w:jc w:val="center"/>
              <w:rPr>
                <w:lang w:val="kk-KZ" w:eastAsia="ko-KR"/>
              </w:rPr>
            </w:pPr>
          </w:p>
        </w:tc>
      </w:tr>
    </w:tbl>
    <w:p w:rsidR="00D12EA4" w:rsidRPr="00D12EA4" w:rsidRDefault="00D12EA4" w:rsidP="00D12EA4">
      <w:pPr>
        <w:pStyle w:val="KZTimesNewRoman"/>
        <w:ind w:right="0"/>
        <w:rPr>
          <w:rFonts w:ascii="Times New Roman" w:hAnsi="Times New Roman"/>
          <w:b/>
          <w:iCs/>
          <w:sz w:val="32"/>
          <w:szCs w:val="32"/>
          <w:lang w:val="kk-KZ"/>
        </w:rPr>
      </w:pPr>
      <w:r w:rsidRPr="00D12EA4">
        <w:rPr>
          <w:rFonts w:ascii="Times New Roman" w:hAnsi="Times New Roman"/>
          <w:b/>
          <w:iCs/>
          <w:szCs w:val="28"/>
          <w:lang w:val="kk-KZ"/>
        </w:rPr>
        <w:t xml:space="preserve">                   </w:t>
      </w:r>
      <w:r w:rsidRPr="00D12EA4">
        <w:rPr>
          <w:rFonts w:ascii="Times New Roman" w:hAnsi="Times New Roman"/>
          <w:b/>
          <w:iCs/>
          <w:sz w:val="32"/>
          <w:szCs w:val="32"/>
          <w:lang w:val="kk-KZ"/>
        </w:rPr>
        <w:t xml:space="preserve">БҰЙРЫҚ  </w:t>
      </w:r>
      <w:r w:rsidRPr="00D12EA4">
        <w:rPr>
          <w:rFonts w:ascii="Times New Roman" w:hAnsi="Times New Roman"/>
          <w:b/>
          <w:iCs/>
          <w:szCs w:val="28"/>
          <w:lang w:val="kk-KZ"/>
        </w:rPr>
        <w:t xml:space="preserve">                                                                   </w:t>
      </w:r>
      <w:r w:rsidRPr="00D12EA4">
        <w:rPr>
          <w:rFonts w:ascii="Times New Roman" w:hAnsi="Times New Roman"/>
          <w:b/>
          <w:iCs/>
          <w:sz w:val="32"/>
          <w:szCs w:val="32"/>
          <w:lang w:val="kk-KZ"/>
        </w:rPr>
        <w:t>ПРИКАЗ</w:t>
      </w:r>
    </w:p>
    <w:p w:rsidR="00D12EA4" w:rsidRPr="00D12EA4" w:rsidRDefault="00D12EA4" w:rsidP="00D12EA4">
      <w:pPr>
        <w:rPr>
          <w:sz w:val="28"/>
          <w:szCs w:val="28"/>
          <w:lang w:val="kk-KZ"/>
        </w:rPr>
      </w:pPr>
    </w:p>
    <w:p w:rsidR="00D12EA4" w:rsidRDefault="00D12EA4" w:rsidP="00D12EA4">
      <w:pPr>
        <w:rPr>
          <w:rFonts w:ascii="Times New Roman(K)" w:hAnsi="Times New Roman(K)"/>
          <w:sz w:val="28"/>
          <w:szCs w:val="28"/>
          <w:lang w:val="kk-KZ"/>
        </w:rPr>
      </w:pPr>
      <w:r w:rsidRPr="00154603">
        <w:rPr>
          <w:rFonts w:ascii="Times New Roman(K)" w:hAnsi="Times New Roman(K)"/>
          <w:sz w:val="28"/>
          <w:szCs w:val="28"/>
          <w:lang w:val="kk-KZ"/>
        </w:rPr>
        <w:t xml:space="preserve">№___________                   </w:t>
      </w:r>
      <w:r>
        <w:rPr>
          <w:rFonts w:ascii="Times New Roman(K)" w:hAnsi="Times New Roman(K)"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rFonts w:ascii="Times New Roman(K)" w:hAnsi="Times New Roman(K)"/>
          <w:sz w:val="28"/>
          <w:szCs w:val="28"/>
          <w:lang w:val="kk-KZ"/>
        </w:rPr>
        <w:t xml:space="preserve">                           </w:t>
      </w:r>
      <w:r w:rsidRPr="00154603">
        <w:rPr>
          <w:rFonts w:ascii="Times New Roman(K)" w:hAnsi="Times New Roman(K)"/>
          <w:sz w:val="28"/>
          <w:szCs w:val="28"/>
          <w:lang w:val="kk-KZ"/>
        </w:rPr>
        <w:t xml:space="preserve">       </w:t>
      </w:r>
      <w:r>
        <w:rPr>
          <w:rFonts w:ascii="Times New Roman(K)" w:hAnsi="Times New Roman(K)"/>
          <w:sz w:val="28"/>
          <w:szCs w:val="28"/>
          <w:lang w:val="kk-KZ"/>
        </w:rPr>
        <w:t xml:space="preserve">      «</w:t>
      </w:r>
      <w:r w:rsidR="00D12FEE">
        <w:rPr>
          <w:rFonts w:ascii="Times New Roman(K)" w:hAnsi="Times New Roman(K)"/>
          <w:sz w:val="28"/>
          <w:szCs w:val="28"/>
          <w:lang w:val="kk-KZ"/>
        </w:rPr>
        <w:t xml:space="preserve">     »  мамыр</w:t>
      </w:r>
      <w:r>
        <w:rPr>
          <w:rFonts w:ascii="Times New Roman(K)" w:hAnsi="Times New Roman(K)"/>
          <w:sz w:val="28"/>
          <w:szCs w:val="28"/>
          <w:lang w:val="kk-KZ"/>
        </w:rPr>
        <w:t xml:space="preserve">  </w:t>
      </w:r>
      <w:r w:rsidRPr="00154603">
        <w:rPr>
          <w:rFonts w:ascii="Times New Roman(K)" w:hAnsi="Times New Roman(K)"/>
          <w:sz w:val="28"/>
          <w:szCs w:val="28"/>
          <w:lang w:val="kk-KZ"/>
        </w:rPr>
        <w:t>201</w:t>
      </w:r>
      <w:r>
        <w:rPr>
          <w:rFonts w:ascii="Times New Roman(K)" w:hAnsi="Times New Roman(K)"/>
          <w:sz w:val="28"/>
          <w:szCs w:val="28"/>
          <w:lang w:val="kk-KZ"/>
        </w:rPr>
        <w:t>8 ж.</w:t>
      </w:r>
    </w:p>
    <w:p w:rsidR="00D12EA4" w:rsidRPr="003A5A4B" w:rsidRDefault="00D12EA4" w:rsidP="00D12EA4">
      <w:pPr>
        <w:tabs>
          <w:tab w:val="left" w:pos="5660"/>
        </w:tabs>
        <w:jc w:val="both"/>
        <w:rPr>
          <w:sz w:val="28"/>
          <w:szCs w:val="28"/>
          <w:lang w:val="kk-KZ"/>
        </w:rPr>
      </w:pPr>
    </w:p>
    <w:p w:rsidR="00D12EA4" w:rsidRDefault="00D12EA4" w:rsidP="00D12EA4">
      <w:pPr>
        <w:tabs>
          <w:tab w:val="left" w:pos="5660"/>
        </w:tabs>
        <w:jc w:val="both"/>
        <w:rPr>
          <w:sz w:val="28"/>
          <w:szCs w:val="28"/>
          <w:lang w:val="kk-KZ"/>
        </w:rPr>
      </w:pPr>
    </w:p>
    <w:p w:rsidR="00D12EA4" w:rsidRDefault="00D12EA4" w:rsidP="00D12EA4">
      <w:pPr>
        <w:tabs>
          <w:tab w:val="left" w:pos="566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Тендерлік құжатты бекіту туралы</w:t>
      </w:r>
    </w:p>
    <w:p w:rsidR="00D12EA4" w:rsidRPr="002D1DED" w:rsidRDefault="00D12EA4" w:rsidP="00D12EA4">
      <w:pPr>
        <w:rPr>
          <w:b/>
          <w:sz w:val="28"/>
          <w:szCs w:val="28"/>
          <w:lang w:val="kk-KZ"/>
        </w:rPr>
      </w:pPr>
    </w:p>
    <w:p w:rsidR="00D12EA4" w:rsidRPr="002D1DED" w:rsidRDefault="00D12EA4" w:rsidP="00D12EA4">
      <w:pPr>
        <w:rPr>
          <w:b/>
          <w:sz w:val="28"/>
          <w:szCs w:val="28"/>
          <w:lang w:val="kk-KZ"/>
        </w:rPr>
      </w:pPr>
    </w:p>
    <w:p w:rsidR="00D12EA4" w:rsidRDefault="00D12EA4" w:rsidP="00D12EA4">
      <w:pPr>
        <w:jc w:val="both"/>
        <w:rPr>
          <w:b/>
          <w:sz w:val="28"/>
          <w:szCs w:val="28"/>
          <w:lang w:val="kk-KZ"/>
        </w:rPr>
      </w:pPr>
      <w:r w:rsidRPr="002D1DED">
        <w:rPr>
          <w:b/>
          <w:sz w:val="28"/>
          <w:szCs w:val="28"/>
          <w:lang w:val="kk-KZ"/>
        </w:rPr>
        <w:t xml:space="preserve">        </w:t>
      </w:r>
      <w:r w:rsidRPr="00C80E83">
        <w:rPr>
          <w:sz w:val="28"/>
          <w:szCs w:val="28"/>
          <w:lang w:val="kk-KZ"/>
        </w:rPr>
        <w:t>Қазақстан Республикасының Қазақстан Республикасының 2009 жылғы 18 қыркүйектегі № 1193-ІV «Халық денсаулығы» кодексінің 10</w:t>
      </w:r>
      <w:r>
        <w:rPr>
          <w:sz w:val="28"/>
          <w:szCs w:val="28"/>
          <w:lang w:val="kk-KZ"/>
        </w:rPr>
        <w:t xml:space="preserve"> </w:t>
      </w:r>
      <w:r w:rsidRPr="00C80E83">
        <w:rPr>
          <w:sz w:val="28"/>
          <w:szCs w:val="28"/>
          <w:lang w:val="kk-KZ"/>
        </w:rPr>
        <w:t xml:space="preserve">бабының </w:t>
      </w:r>
      <w:r>
        <w:rPr>
          <w:sz w:val="28"/>
          <w:szCs w:val="28"/>
          <w:lang w:val="kk-KZ"/>
        </w:rPr>
        <w:t xml:space="preserve">           </w:t>
      </w:r>
      <w:r w:rsidRPr="00C80E83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</w:t>
      </w:r>
      <w:r w:rsidRPr="00C80E83">
        <w:rPr>
          <w:sz w:val="28"/>
          <w:szCs w:val="28"/>
          <w:lang w:val="kk-KZ"/>
        </w:rPr>
        <w:t xml:space="preserve">тармағы және </w:t>
      </w:r>
      <w:r w:rsidRPr="00BD7E09">
        <w:rPr>
          <w:sz w:val="28"/>
          <w:szCs w:val="28"/>
          <w:lang w:val="kk-KZ"/>
        </w:rPr>
        <w:t xml:space="preserve">Қазақстан Республикасы Үкіметінің 2009 жылғы </w:t>
      </w:r>
      <w:r>
        <w:rPr>
          <w:sz w:val="28"/>
          <w:szCs w:val="28"/>
          <w:lang w:val="kk-KZ"/>
        </w:rPr>
        <w:t xml:space="preserve">                        </w:t>
      </w:r>
      <w:r w:rsidRPr="00BD7E09">
        <w:rPr>
          <w:sz w:val="28"/>
          <w:szCs w:val="28"/>
          <w:lang w:val="kk-KZ"/>
        </w:rPr>
        <w:t>30 қазандағы № 1729 қаулысымен бекітілген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техниканы, фармацевтикалық қызметтер көрсетуді сатып алуды ұйымдастыру және өткізу Қағидасына сәйкес</w:t>
      </w:r>
      <w:r w:rsidRPr="00441DF9">
        <w:rPr>
          <w:sz w:val="28"/>
          <w:szCs w:val="28"/>
          <w:lang w:val="kk-KZ"/>
        </w:rPr>
        <w:t xml:space="preserve"> </w:t>
      </w:r>
      <w:r w:rsidRPr="00D672E3">
        <w:rPr>
          <w:b/>
          <w:sz w:val="28"/>
          <w:szCs w:val="28"/>
          <w:lang w:val="kk-KZ"/>
        </w:rPr>
        <w:t>БҰЙЫРАМЫН:</w:t>
      </w:r>
    </w:p>
    <w:p w:rsidR="00D12EA4" w:rsidRDefault="00D12EA4" w:rsidP="00D12EA4">
      <w:pPr>
        <w:ind w:firstLine="709"/>
        <w:jc w:val="both"/>
        <w:rPr>
          <w:b/>
          <w:sz w:val="28"/>
          <w:szCs w:val="28"/>
          <w:lang w:val="kk-KZ"/>
        </w:rPr>
      </w:pPr>
    </w:p>
    <w:p w:rsidR="00D12EA4" w:rsidRDefault="003A5A4B" w:rsidP="003A5A4B">
      <w:pPr>
        <w:pStyle w:val="a5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Тендер бойынша тендерлік құжаттамалар, медициналық мақсатта қолданылатын өнімдерді сатып алу туралы тиісті құжаттар бекітілсін.</w:t>
      </w:r>
    </w:p>
    <w:p w:rsidR="003A5A4B" w:rsidRDefault="003A5A4B" w:rsidP="003A5A4B">
      <w:pPr>
        <w:pStyle w:val="a5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Тендер өткізуге арналған тендерлік комиссия құрамын бекітілсін:</w:t>
      </w:r>
    </w:p>
    <w:p w:rsidR="003A5A4B" w:rsidRDefault="003A5A4B" w:rsidP="003A5A4B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Төраға: Г.Ж. Неталина /директор/</w:t>
      </w:r>
    </w:p>
    <w:p w:rsidR="003A5A4B" w:rsidRDefault="003A5A4B" w:rsidP="003A5A4B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</w:t>
      </w:r>
      <w:r w:rsidR="002764DF">
        <w:rPr>
          <w:sz w:val="28"/>
          <w:szCs w:val="28"/>
          <w:lang w:val="kk-KZ"/>
        </w:rPr>
        <w:t>өраға орынбасары: Мирманова Г.Ж. /эпидемиолог</w:t>
      </w:r>
      <w:r>
        <w:rPr>
          <w:sz w:val="28"/>
          <w:szCs w:val="28"/>
          <w:lang w:val="kk-KZ"/>
        </w:rPr>
        <w:t>/</w:t>
      </w:r>
      <w:r w:rsidR="002764DF">
        <w:rPr>
          <w:sz w:val="28"/>
          <w:szCs w:val="28"/>
          <w:lang w:val="kk-KZ"/>
        </w:rPr>
        <w:t xml:space="preserve"> </w:t>
      </w:r>
    </w:p>
    <w:p w:rsidR="003A5A4B" w:rsidRDefault="003A5A4B" w:rsidP="003A5A4B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Комиссия құрамы: Н.Қ. Уайсбаева /бас есепші/</w:t>
      </w:r>
    </w:p>
    <w:p w:rsidR="003A5A4B" w:rsidRDefault="002764DF" w:rsidP="003A5A4B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З.А. Торежанова /бас медбикесі</w:t>
      </w:r>
      <w:r w:rsidR="003A5A4B">
        <w:rPr>
          <w:sz w:val="28"/>
          <w:szCs w:val="28"/>
          <w:lang w:val="kk-KZ"/>
        </w:rPr>
        <w:t>/</w:t>
      </w:r>
    </w:p>
    <w:p w:rsidR="002764DF" w:rsidRDefault="002764DF" w:rsidP="003A5A4B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Г.О. Кадырова /</w:t>
      </w:r>
      <w:r w:rsidR="00CE63DF">
        <w:rPr>
          <w:sz w:val="28"/>
          <w:szCs w:val="28"/>
          <w:lang w:val="kk-KZ"/>
        </w:rPr>
        <w:t>инфекциялық бақылау медбикесі/</w:t>
      </w:r>
    </w:p>
    <w:p w:rsidR="003A5A4B" w:rsidRPr="003A5A4B" w:rsidRDefault="003A5A4B" w:rsidP="003A5A4B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Хатшы: Д.Е.Аманова /мемлекеттік сатып алу менеджері/</w:t>
      </w:r>
    </w:p>
    <w:p w:rsidR="00D12EA4" w:rsidRPr="00102ED4" w:rsidRDefault="00D12EA4" w:rsidP="00D12EA4">
      <w:pPr>
        <w:rPr>
          <w:sz w:val="28"/>
          <w:szCs w:val="28"/>
          <w:lang w:val="kk-KZ"/>
        </w:rPr>
      </w:pPr>
    </w:p>
    <w:p w:rsidR="00D12EA4" w:rsidRPr="00D12EA4" w:rsidRDefault="00D12EA4" w:rsidP="00D12EA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Директор   </w:t>
      </w:r>
      <w:r w:rsidRPr="00D12EA4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     </w:t>
      </w:r>
      <w:r w:rsidRPr="00D12EA4">
        <w:rPr>
          <w:b/>
          <w:sz w:val="28"/>
          <w:szCs w:val="28"/>
          <w:lang w:val="kk-KZ"/>
        </w:rPr>
        <w:t xml:space="preserve">                           </w:t>
      </w:r>
      <w:r>
        <w:rPr>
          <w:b/>
          <w:sz w:val="28"/>
          <w:szCs w:val="28"/>
          <w:lang w:val="kk-KZ"/>
        </w:rPr>
        <w:t xml:space="preserve">                   Г.Ж. Неталина</w:t>
      </w:r>
    </w:p>
    <w:p w:rsidR="00D12EA4" w:rsidRPr="00055624" w:rsidRDefault="00D12EA4" w:rsidP="00D12EA4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</w:t>
      </w:r>
      <w:r>
        <w:rPr>
          <w:sz w:val="28"/>
          <w:szCs w:val="28"/>
          <w:lang w:val="kk-KZ"/>
        </w:rPr>
        <w:t xml:space="preserve">                                            </w:t>
      </w:r>
    </w:p>
    <w:p w:rsidR="002D1C9C" w:rsidRPr="00D12EA4" w:rsidRDefault="002D1C9C">
      <w:pPr>
        <w:rPr>
          <w:lang w:val="kk-KZ"/>
        </w:rPr>
      </w:pPr>
    </w:p>
    <w:sectPr w:rsidR="002D1C9C" w:rsidRPr="00D1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K)">
    <w:altName w:val="Times New Roman"/>
    <w:charset w:val="CC"/>
    <w:family w:val="roman"/>
    <w:pitch w:val="variable"/>
    <w:sig w:usb0="00000000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6826"/>
    <w:multiLevelType w:val="hybridMultilevel"/>
    <w:tmpl w:val="940E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50844"/>
    <w:multiLevelType w:val="hybridMultilevel"/>
    <w:tmpl w:val="C810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A4F45"/>
    <w:multiLevelType w:val="hybridMultilevel"/>
    <w:tmpl w:val="049047E0"/>
    <w:lvl w:ilvl="0" w:tplc="D1369A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14"/>
    <w:rsid w:val="00114C06"/>
    <w:rsid w:val="002764DF"/>
    <w:rsid w:val="002D1C9C"/>
    <w:rsid w:val="003A5A4B"/>
    <w:rsid w:val="00667614"/>
    <w:rsid w:val="00CE63DF"/>
    <w:rsid w:val="00D12EA4"/>
    <w:rsid w:val="00D12FEE"/>
    <w:rsid w:val="00F0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E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12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12EA4"/>
    <w:pPr>
      <w:keepNext/>
      <w:ind w:left="360"/>
      <w:outlineLvl w:val="4"/>
    </w:pPr>
    <w:rPr>
      <w:sz w:val="28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2E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12EA4"/>
  </w:style>
  <w:style w:type="character" w:customStyle="1" w:styleId="10">
    <w:name w:val="Заголовок 1 Знак"/>
    <w:basedOn w:val="a0"/>
    <w:link w:val="1"/>
    <w:rsid w:val="00D12E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2E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12EA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KZTimesNewRoman">
    <w:name w:val="Обычный + KZ Times New Roman"/>
    <w:aliases w:val="14 pt,Справа:  -0,55 см"/>
    <w:basedOn w:val="a"/>
    <w:rsid w:val="00D12EA4"/>
    <w:pPr>
      <w:ind w:right="-311"/>
    </w:pPr>
    <w:rPr>
      <w:rFonts w:ascii="KZ Times New Roman" w:hAnsi="KZ Times New Roman"/>
      <w:sz w:val="28"/>
      <w:szCs w:val="24"/>
      <w:lang w:val="ru-MO"/>
    </w:rPr>
  </w:style>
  <w:style w:type="paragraph" w:styleId="a3">
    <w:name w:val="Balloon Text"/>
    <w:basedOn w:val="a"/>
    <w:link w:val="a4"/>
    <w:uiPriority w:val="99"/>
    <w:semiHidden/>
    <w:unhideWhenUsed/>
    <w:rsid w:val="00D12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12E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A5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E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12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12EA4"/>
    <w:pPr>
      <w:keepNext/>
      <w:ind w:left="360"/>
      <w:outlineLvl w:val="4"/>
    </w:pPr>
    <w:rPr>
      <w:sz w:val="28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2E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12EA4"/>
  </w:style>
  <w:style w:type="character" w:customStyle="1" w:styleId="10">
    <w:name w:val="Заголовок 1 Знак"/>
    <w:basedOn w:val="a0"/>
    <w:link w:val="1"/>
    <w:rsid w:val="00D12E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2E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12EA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KZTimesNewRoman">
    <w:name w:val="Обычный + KZ Times New Roman"/>
    <w:aliases w:val="14 pt,Справа:  -0,55 см"/>
    <w:basedOn w:val="a"/>
    <w:rsid w:val="00D12EA4"/>
    <w:pPr>
      <w:ind w:right="-311"/>
    </w:pPr>
    <w:rPr>
      <w:rFonts w:ascii="KZ Times New Roman" w:hAnsi="KZ Times New Roman"/>
      <w:sz w:val="28"/>
      <w:szCs w:val="24"/>
      <w:lang w:val="ru-MO"/>
    </w:rPr>
  </w:style>
  <w:style w:type="paragraph" w:styleId="a3">
    <w:name w:val="Balloon Text"/>
    <w:basedOn w:val="a"/>
    <w:link w:val="a4"/>
    <w:uiPriority w:val="99"/>
    <w:semiHidden/>
    <w:unhideWhenUsed/>
    <w:rsid w:val="00D12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12E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A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Динара</cp:lastModifiedBy>
  <cp:revision>4</cp:revision>
  <cp:lastPrinted>2018-05-04T05:16:00Z</cp:lastPrinted>
  <dcterms:created xsi:type="dcterms:W3CDTF">2018-05-02T07:24:00Z</dcterms:created>
  <dcterms:modified xsi:type="dcterms:W3CDTF">2018-05-04T05:16:00Z</dcterms:modified>
</cp:coreProperties>
</file>